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center" w:pos="4153"/>
          <w:tab w:val="right" w:pos="8306"/>
        </w:tabs>
        <w:jc w:val="center"/>
        <w:outlineLvl w:val="0"/>
        <w:rPr>
          <w:rFonts w:ascii="Times New Roman" w:hAnsi="Times New Roman" w:eastAsia="宋体" w:cs="Times New Roman"/>
          <w:b/>
          <w:color w:val="auto"/>
          <w:kern w:val="0"/>
          <w:sz w:val="40"/>
          <w:szCs w:val="40"/>
        </w:rPr>
      </w:pPr>
      <w:bookmarkStart w:id="0" w:name="OLE_LINK1"/>
      <w:r>
        <w:rPr>
          <w:rFonts w:hint="eastAsia" w:ascii="方正小标宋_GBK" w:hAnsi="仿宋" w:eastAsia="方正小标宋_GBK" w:cs="方正小标宋_GBK"/>
          <w:color w:val="auto"/>
          <w:sz w:val="48"/>
          <w:szCs w:val="48"/>
          <w:lang w:bidi="ar"/>
        </w:rPr>
        <w:tab/>
      </w:r>
      <w:r>
        <w:rPr>
          <w:rFonts w:hint="eastAsia" w:ascii="Times New Roman" w:hAnsi="Times New Roman" w:eastAsia="宋体" w:cs="Times New Roman"/>
          <w:b/>
          <w:color w:val="auto"/>
          <w:kern w:val="0"/>
          <w:sz w:val="40"/>
          <w:szCs w:val="40"/>
        </w:rPr>
        <w:t xml:space="preserve">Call for Papers | </w:t>
      </w:r>
      <w:r>
        <w:rPr>
          <w:rFonts w:ascii="Times New Roman" w:hAnsi="Times New Roman" w:eastAsia="宋体" w:cs="Times New Roman"/>
          <w:b/>
          <w:color w:val="auto"/>
          <w:kern w:val="0"/>
          <w:sz w:val="40"/>
          <w:szCs w:val="40"/>
        </w:rPr>
        <w:t>I</w:t>
      </w:r>
      <w:r>
        <w:rPr>
          <w:rFonts w:ascii="Times New Roman" w:hAnsi="Times New Roman" w:eastAsia="宋体" w:cs="Times New Roman"/>
          <w:b/>
          <w:color w:val="auto"/>
          <w:kern w:val="0"/>
          <w:sz w:val="40"/>
          <w:szCs w:val="40"/>
        </w:rPr>
        <w:t>nternational Island Forum 2023</w:t>
      </w:r>
      <w:bookmarkEnd w:id="0"/>
    </w:p>
    <w:p>
      <w:pPr>
        <w:ind w:left="-199" w:leftChars="-95" w:firstLine="0" w:firstLineChars="0"/>
        <w:rPr>
          <w:color w:val="auto"/>
        </w:rPr>
      </w:pPr>
    </w:p>
    <w:p>
      <w:pPr>
        <w:rPr>
          <w:rFonts w:ascii="Times New Roman" w:hAnsi="Times New Roman" w:eastAsia="宋体" w:cs="Times New Roman"/>
          <w:b/>
          <w:bCs/>
          <w:color w:val="auto"/>
          <w:kern w:val="0"/>
          <w:sz w:val="30"/>
          <w:szCs w:val="30"/>
        </w:rPr>
      </w:pPr>
      <w:r>
        <w:rPr>
          <w:rFonts w:hint="eastAsia" w:ascii="方正小标宋_GBK" w:hAnsi="仿宋" w:eastAsia="方正小标宋_GBK" w:cs="方正小标宋_GBK"/>
          <w:color w:val="auto"/>
          <w:sz w:val="44"/>
          <w:szCs w:val="44"/>
        </w:rPr>
        <w:drawing>
          <wp:anchor distT="0" distB="0" distL="114300" distR="114300" simplePos="0" relativeHeight="251659264" behindDoc="0" locked="0" layoutInCell="1" allowOverlap="1">
            <wp:simplePos x="0" y="0"/>
            <wp:positionH relativeFrom="column">
              <wp:posOffset>95250</wp:posOffset>
            </wp:positionH>
            <wp:positionV relativeFrom="paragraph">
              <wp:posOffset>149225</wp:posOffset>
            </wp:positionV>
            <wp:extent cx="5272405" cy="3366135"/>
            <wp:effectExtent l="0" t="0" r="10795" b="0"/>
            <wp:wrapTopAndBottom/>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4"/>
                    <a:stretch>
                      <a:fillRect/>
                    </a:stretch>
                  </pic:blipFill>
                  <pic:spPr>
                    <a:xfrm>
                      <a:off x="0" y="0"/>
                      <a:ext cx="5272405" cy="3366135"/>
                    </a:xfrm>
                    <a:prstGeom prst="rect">
                      <a:avLst/>
                    </a:prstGeom>
                  </pic:spPr>
                </pic:pic>
              </a:graphicData>
            </a:graphic>
          </wp:anchor>
        </w:drawing>
      </w:r>
      <w:r>
        <w:rPr>
          <w:rFonts w:hint="eastAsia" w:ascii="Times New Roman" w:hAnsi="Times New Roman" w:eastAsia="宋体" w:cs="Times New Roman"/>
          <w:b/>
          <w:bCs/>
          <w:color w:val="auto"/>
          <w:kern w:val="0"/>
          <w:sz w:val="30"/>
          <w:szCs w:val="30"/>
        </w:rPr>
        <w:t>Background</w:t>
      </w:r>
    </w:p>
    <w:p>
      <w:pPr>
        <w:widowControl/>
        <w:tabs>
          <w:tab w:val="center" w:pos="4153"/>
          <w:tab w:val="right" w:pos="8306"/>
        </w:tabs>
        <w:spacing w:after="312" w:afterLines="100"/>
        <w:outlineLvl w:val="0"/>
        <w:rPr>
          <w:rFonts w:ascii="Times New Roman" w:hAnsi="Times New Roman" w:eastAsia="宋体" w:cs="Times New Roman"/>
          <w:color w:val="auto"/>
          <w:kern w:val="0"/>
          <w:sz w:val="30"/>
          <w:szCs w:val="30"/>
        </w:rPr>
      </w:pPr>
      <w:r>
        <w:rPr>
          <w:rFonts w:hint="eastAsia" w:ascii="Times New Roman" w:hAnsi="Times New Roman" w:eastAsia="宋体" w:cs="Times New Roman"/>
          <w:color w:val="auto"/>
          <w:kern w:val="0"/>
          <w:sz w:val="30"/>
          <w:szCs w:val="30"/>
        </w:rPr>
        <w:t>As an important part of marine sustainable development, sea islands play an increasingly important role in promoting the process of achieving the UN Sustainable Development Goals. Island Research Centre of Ministry of Natural Resources, in collaboration with</w:t>
      </w:r>
      <w:r>
        <w:rPr>
          <w:rFonts w:hint="eastAsia" w:ascii="Times New Roman" w:hAnsi="Times New Roman" w:eastAsia="宋体" w:cs="Times New Roman"/>
          <w:color w:val="auto"/>
          <w:kern w:val="0"/>
          <w:sz w:val="30"/>
          <w:szCs w:val="30"/>
          <w:lang w:val="en-US" w:eastAsia="zh-CN"/>
        </w:rPr>
        <w:t xml:space="preserve"> </w:t>
      </w:r>
      <w:r>
        <w:rPr>
          <w:rFonts w:hint="eastAsia" w:ascii="Times New Roman" w:hAnsi="Times New Roman" w:eastAsia="宋体" w:cs="Times New Roman"/>
          <w:color w:val="auto"/>
          <w:kern w:val="0"/>
          <w:sz w:val="30"/>
          <w:szCs w:val="30"/>
        </w:rPr>
        <w:t xml:space="preserve">China Oceanic Development Foundation </w:t>
      </w:r>
      <w:r>
        <w:rPr>
          <w:rFonts w:hint="eastAsia" w:ascii="Times New Roman" w:hAnsi="Times New Roman" w:eastAsia="宋体" w:cs="Times New Roman"/>
          <w:color w:val="auto"/>
          <w:kern w:val="0"/>
          <w:sz w:val="30"/>
          <w:szCs w:val="30"/>
          <w:lang w:val="en-US" w:eastAsia="zh-CN"/>
        </w:rPr>
        <w:t>and</w:t>
      </w:r>
      <w:r>
        <w:rPr>
          <w:rFonts w:hint="eastAsia" w:ascii="Times New Roman" w:hAnsi="Times New Roman" w:eastAsia="宋体" w:cs="Times New Roman"/>
          <w:color w:val="auto"/>
          <w:kern w:val="0"/>
          <w:sz w:val="30"/>
          <w:szCs w:val="30"/>
        </w:rPr>
        <w:t xml:space="preserve"> other partners</w:t>
      </w:r>
      <w:r>
        <w:rPr>
          <w:rFonts w:hint="eastAsia" w:ascii="Times New Roman" w:hAnsi="Times New Roman" w:eastAsia="宋体" w:cs="Times New Roman"/>
          <w:color w:val="auto"/>
          <w:kern w:val="0"/>
          <w:sz w:val="30"/>
          <w:szCs w:val="30"/>
          <w:lang w:val="en-US" w:eastAsia="zh-CN"/>
        </w:rPr>
        <w:t>,</w:t>
      </w:r>
      <w:r>
        <w:rPr>
          <w:rFonts w:hint="eastAsia" w:ascii="Times New Roman" w:hAnsi="Times New Roman" w:eastAsia="宋体" w:cs="Times New Roman"/>
          <w:color w:val="auto"/>
          <w:kern w:val="0"/>
          <w:sz w:val="30"/>
          <w:szCs w:val="30"/>
        </w:rPr>
        <w:t xml:space="preserve"> will organize</w:t>
      </w:r>
      <w:r>
        <w:rPr>
          <w:rFonts w:hint="eastAsia" w:ascii="Times New Roman" w:hAnsi="Times New Roman" w:eastAsia="宋体" w:cs="Times New Roman"/>
          <w:color w:val="auto"/>
          <w:kern w:val="0"/>
          <w:sz w:val="30"/>
          <w:szCs w:val="30"/>
          <w:lang w:val="en-US" w:eastAsia="zh-CN"/>
        </w:rPr>
        <w:t xml:space="preserve"> the</w:t>
      </w:r>
      <w:r>
        <w:rPr>
          <w:rFonts w:hint="eastAsia" w:ascii="Times New Roman" w:hAnsi="Times New Roman" w:eastAsia="宋体" w:cs="Times New Roman"/>
          <w:color w:val="auto"/>
          <w:kern w:val="0"/>
          <w:sz w:val="30"/>
          <w:szCs w:val="30"/>
        </w:rPr>
        <w:t xml:space="preserve"> International Island Forum 2023. The forum is planned to be held in Fujian Province in November 2023 (a</w:t>
      </w:r>
      <w:r>
        <w:rPr>
          <w:rFonts w:ascii="Times New Roman" w:hAnsi="Times New Roman" w:eastAsia="宋体" w:cs="Times New Roman"/>
          <w:color w:val="auto"/>
          <w:kern w:val="0"/>
          <w:sz w:val="30"/>
          <w:szCs w:val="30"/>
        </w:rPr>
        <w:t>rrangements to be announced in due course</w:t>
      </w:r>
      <w:r>
        <w:rPr>
          <w:rFonts w:hint="eastAsia" w:ascii="Times New Roman" w:hAnsi="Times New Roman" w:eastAsia="宋体" w:cs="Times New Roman"/>
          <w:color w:val="auto"/>
          <w:kern w:val="0"/>
          <w:sz w:val="30"/>
          <w:szCs w:val="30"/>
        </w:rPr>
        <w:t>). To strengthen academic exchange, we hereby solicit manuscripts from all colleagues. Relevant matters are notified as follows:</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0" w:firstLineChars="0"/>
        <w:textAlignment w:val="auto"/>
        <w:rPr>
          <w:rFonts w:ascii="Times New Roman" w:hAnsi="Times New Roman" w:eastAsia="宋体" w:cs="Times New Roman"/>
          <w:color w:val="auto"/>
          <w:kern w:val="0"/>
          <w:sz w:val="30"/>
          <w:szCs w:val="30"/>
        </w:rPr>
      </w:pPr>
      <w:r>
        <w:rPr>
          <w:rFonts w:hint="eastAsia" w:ascii="Times New Roman" w:hAnsi="Times New Roman" w:eastAsia="宋体" w:cs="Times New Roman"/>
          <w:b/>
          <w:bCs/>
          <w:color w:val="auto"/>
          <w:kern w:val="0"/>
          <w:sz w:val="30"/>
          <w:szCs w:val="30"/>
        </w:rPr>
        <w:t>Forum theme</w:t>
      </w:r>
    </w:p>
    <w:p>
      <w:pPr>
        <w:keepNext w:val="0"/>
        <w:keepLines w:val="0"/>
        <w:pageBreakBefore w:val="0"/>
        <w:widowControl w:val="0"/>
        <w:numPr>
          <w:ilvl w:val="0"/>
          <w:numId w:val="0"/>
        </w:numPr>
        <w:kinsoku/>
        <w:wordWrap/>
        <w:overflowPunct/>
        <w:topLinePunct w:val="0"/>
        <w:autoSpaceDE/>
        <w:autoSpaceDN/>
        <w:bidi w:val="0"/>
        <w:adjustRightInd/>
        <w:snapToGrid/>
        <w:spacing w:after="313" w:afterLines="100"/>
        <w:ind w:leftChars="0"/>
        <w:textAlignment w:val="auto"/>
        <w:rPr>
          <w:rFonts w:ascii="Times New Roman" w:hAnsi="Times New Roman" w:eastAsia="宋体" w:cs="Times New Roman"/>
          <w:color w:val="auto"/>
          <w:kern w:val="0"/>
          <w:sz w:val="30"/>
          <w:szCs w:val="30"/>
        </w:rPr>
      </w:pPr>
      <w:r>
        <w:rPr>
          <w:rFonts w:hint="eastAsia" w:ascii="Times New Roman" w:hAnsi="Times New Roman" w:eastAsia="宋体" w:cs="Times New Roman"/>
          <w:color w:val="auto"/>
          <w:kern w:val="0"/>
          <w:sz w:val="30"/>
          <w:szCs w:val="30"/>
        </w:rPr>
        <w:t>Resilient Islands  Blue Development</w:t>
      </w:r>
    </w:p>
    <w:p>
      <w:pPr>
        <w:numPr>
          <w:ilvl w:val="0"/>
          <w:numId w:val="1"/>
        </w:numPr>
        <w:ind w:left="0" w:leftChars="0" w:firstLine="0" w:firstLineChars="0"/>
        <w:rPr>
          <w:rFonts w:ascii="Times New Roman" w:hAnsi="Times New Roman" w:eastAsia="仿宋_GB2312" w:cs="Times New Roman"/>
          <w:b/>
          <w:bCs/>
          <w:color w:val="auto"/>
          <w:kern w:val="0"/>
          <w:sz w:val="32"/>
          <w:szCs w:val="32"/>
        </w:rPr>
      </w:pPr>
      <w:r>
        <w:rPr>
          <w:rFonts w:ascii="Times New Roman" w:hAnsi="Times New Roman" w:eastAsia="仿宋_GB2312" w:cs="Times New Roman"/>
          <w:b/>
          <w:bCs/>
          <w:color w:val="auto"/>
          <w:kern w:val="0"/>
          <w:sz w:val="32"/>
          <w:szCs w:val="32"/>
        </w:rPr>
        <w:t xml:space="preserve">Special </w:t>
      </w:r>
      <w:r>
        <w:rPr>
          <w:rFonts w:hint="eastAsia" w:ascii="Times New Roman" w:hAnsi="Times New Roman" w:eastAsia="仿宋_GB2312" w:cs="Times New Roman"/>
          <w:b/>
          <w:bCs/>
          <w:color w:val="auto"/>
          <w:kern w:val="0"/>
          <w:sz w:val="32"/>
          <w:szCs w:val="32"/>
          <w:lang w:val="en-US" w:eastAsia="zh-CN"/>
        </w:rPr>
        <w:t>t</w:t>
      </w:r>
      <w:bookmarkStart w:id="1" w:name="_GoBack"/>
      <w:bookmarkEnd w:id="1"/>
      <w:r>
        <w:rPr>
          <w:rFonts w:ascii="Times New Roman" w:hAnsi="Times New Roman" w:eastAsia="仿宋_GB2312" w:cs="Times New Roman"/>
          <w:b/>
          <w:bCs/>
          <w:color w:val="auto"/>
          <w:kern w:val="0"/>
          <w:sz w:val="32"/>
          <w:szCs w:val="32"/>
        </w:rPr>
        <w:t>opics</w:t>
      </w:r>
    </w:p>
    <w:p>
      <w:pPr>
        <w:ind w:left="0" w:leftChars="0" w:firstLine="0" w:firstLineChars="0"/>
        <w:rPr>
          <w:rFonts w:ascii="Times New Roman" w:hAnsi="Times New Roman" w:eastAsia="宋体" w:cs="Times New Roman"/>
          <w:color w:val="auto"/>
          <w:kern w:val="0"/>
          <w:sz w:val="30"/>
          <w:szCs w:val="30"/>
        </w:rPr>
      </w:pPr>
      <w:r>
        <w:rPr>
          <w:rFonts w:hint="eastAsia" w:ascii="Times New Roman" w:hAnsi="Times New Roman" w:eastAsia="宋体" w:cs="Times New Roman"/>
          <w:color w:val="auto"/>
          <w:kern w:val="0"/>
          <w:sz w:val="30"/>
          <w:szCs w:val="30"/>
        </w:rPr>
        <w:t>Including, but not limited to:</w:t>
      </w:r>
    </w:p>
    <w:p>
      <w:pPr>
        <w:numPr>
          <w:ilvl w:val="0"/>
          <w:numId w:val="2"/>
        </w:numPr>
        <w:ind w:left="0" w:leftChars="0" w:firstLine="0" w:firstLineChars="0"/>
        <w:rPr>
          <w:rFonts w:ascii="Times New Roman" w:hAnsi="Times New Roman" w:eastAsia="宋体" w:cs="Times New Roman"/>
          <w:color w:val="auto"/>
          <w:kern w:val="0"/>
          <w:sz w:val="30"/>
          <w:szCs w:val="30"/>
        </w:rPr>
      </w:pPr>
      <w:r>
        <w:rPr>
          <w:rFonts w:hint="eastAsia" w:ascii="Times New Roman" w:hAnsi="Times New Roman" w:eastAsia="宋体" w:cs="Times New Roman"/>
          <w:color w:val="auto"/>
          <w:kern w:val="0"/>
          <w:sz w:val="30"/>
          <w:szCs w:val="30"/>
        </w:rPr>
        <w:t>Climate Change, and Disaster Prevention and Mitigation;</w:t>
      </w:r>
    </w:p>
    <w:p>
      <w:pPr>
        <w:numPr>
          <w:ilvl w:val="0"/>
          <w:numId w:val="2"/>
        </w:numPr>
        <w:ind w:left="0" w:leftChars="0" w:firstLine="0" w:firstLineChars="0"/>
        <w:jc w:val="left"/>
        <w:rPr>
          <w:rFonts w:ascii="Times New Roman" w:hAnsi="Times New Roman" w:eastAsia="宋体" w:cs="Times New Roman"/>
          <w:color w:val="auto"/>
          <w:kern w:val="0"/>
          <w:sz w:val="30"/>
          <w:szCs w:val="30"/>
        </w:rPr>
      </w:pPr>
      <w:r>
        <w:rPr>
          <w:rFonts w:hint="eastAsia" w:ascii="Times New Roman" w:hAnsi="Times New Roman" w:eastAsia="宋体" w:cs="Times New Roman"/>
          <w:color w:val="auto"/>
          <w:kern w:val="0"/>
          <w:sz w:val="30"/>
          <w:szCs w:val="30"/>
          <w:lang w:val="en-US" w:eastAsia="zh-CN"/>
        </w:rPr>
        <w:t>Island</w:t>
      </w:r>
      <w:r>
        <w:rPr>
          <w:rFonts w:hint="eastAsia" w:ascii="Times New Roman" w:hAnsi="Times New Roman" w:eastAsia="宋体" w:cs="Times New Roman"/>
          <w:color w:val="auto"/>
          <w:kern w:val="0"/>
          <w:sz w:val="30"/>
          <w:szCs w:val="30"/>
        </w:rPr>
        <w:t xml:space="preserve"> Spatial Planning and Sustainable Utilization of </w:t>
      </w:r>
      <w:r>
        <w:rPr>
          <w:rFonts w:hint="eastAsia" w:ascii="Times New Roman" w:hAnsi="Times New Roman" w:eastAsia="宋体" w:cs="Times New Roman"/>
          <w:color w:val="auto"/>
          <w:kern w:val="0"/>
          <w:sz w:val="30"/>
          <w:szCs w:val="30"/>
          <w:lang w:val="en-US" w:eastAsia="zh-CN"/>
        </w:rPr>
        <w:t>Island</w:t>
      </w:r>
      <w:r>
        <w:rPr>
          <w:rFonts w:hint="eastAsia" w:ascii="Times New Roman" w:hAnsi="Times New Roman" w:eastAsia="宋体" w:cs="Times New Roman"/>
          <w:color w:val="auto"/>
          <w:kern w:val="0"/>
          <w:sz w:val="30"/>
          <w:szCs w:val="30"/>
        </w:rPr>
        <w:t xml:space="preserve"> Resources;</w:t>
      </w:r>
    </w:p>
    <w:p>
      <w:pPr>
        <w:numPr>
          <w:ilvl w:val="0"/>
          <w:numId w:val="2"/>
        </w:numPr>
        <w:ind w:left="0" w:leftChars="0" w:firstLine="0" w:firstLineChars="0"/>
        <w:rPr>
          <w:rFonts w:ascii="Times New Roman" w:hAnsi="Times New Roman" w:eastAsia="宋体" w:cs="Times New Roman"/>
          <w:color w:val="auto"/>
          <w:kern w:val="0"/>
          <w:sz w:val="30"/>
          <w:szCs w:val="30"/>
        </w:rPr>
      </w:pPr>
      <w:r>
        <w:rPr>
          <w:rFonts w:hint="eastAsia" w:ascii="Times New Roman" w:hAnsi="Times New Roman" w:eastAsia="宋体" w:cs="Times New Roman"/>
          <w:color w:val="auto"/>
          <w:kern w:val="0"/>
          <w:sz w:val="30"/>
          <w:szCs w:val="30"/>
        </w:rPr>
        <w:t>Marine Ecosystem Protection and Restoration;</w:t>
      </w:r>
    </w:p>
    <w:p>
      <w:pPr>
        <w:ind w:left="0" w:leftChars="0" w:firstLine="0" w:firstLineChars="0"/>
        <w:rPr>
          <w:rFonts w:ascii="Times New Roman" w:hAnsi="Times New Roman" w:eastAsia="宋体" w:cs="Times New Roman"/>
          <w:color w:val="auto"/>
          <w:kern w:val="0"/>
          <w:sz w:val="30"/>
          <w:szCs w:val="30"/>
        </w:rPr>
      </w:pPr>
      <w:r>
        <w:rPr>
          <w:rFonts w:hint="eastAsia" w:ascii="Times New Roman" w:hAnsi="Times New Roman" w:eastAsia="宋体" w:cs="Times New Roman"/>
          <w:color w:val="auto"/>
          <w:kern w:val="0"/>
          <w:sz w:val="30"/>
          <w:szCs w:val="30"/>
        </w:rPr>
        <w:t xml:space="preserve">4. Ocean Finance and Blue </w:t>
      </w:r>
      <w:r>
        <w:rPr>
          <w:color w:val="auto"/>
        </w:rPr>
        <w:fldChar w:fldCharType="begin"/>
      </w:r>
      <w:r>
        <w:rPr>
          <w:color w:val="auto"/>
        </w:rPr>
        <w:instrText xml:space="preserve"> HYPERLINK "javascript:;" </w:instrText>
      </w:r>
      <w:r>
        <w:rPr>
          <w:color w:val="auto"/>
        </w:rPr>
        <w:fldChar w:fldCharType="separate"/>
      </w:r>
      <w:r>
        <w:rPr>
          <w:rFonts w:hint="eastAsia" w:ascii="Times New Roman" w:hAnsi="Times New Roman" w:eastAsia="宋体" w:cs="Times New Roman"/>
          <w:color w:val="auto"/>
          <w:kern w:val="0"/>
          <w:sz w:val="30"/>
          <w:szCs w:val="30"/>
        </w:rPr>
        <w:t>P</w:t>
      </w:r>
      <w:r>
        <w:rPr>
          <w:rFonts w:hint="eastAsia" w:ascii="Times New Roman" w:hAnsi="Times New Roman" w:eastAsia="宋体" w:cs="Times New Roman"/>
          <w:color w:val="auto"/>
          <w:kern w:val="0"/>
          <w:sz w:val="30"/>
          <w:szCs w:val="30"/>
          <w:shd w:val="clear" w:color="auto" w:fill="FFFFFF"/>
        </w:rPr>
        <w:t>artnership</w:t>
      </w:r>
      <w:r>
        <w:rPr>
          <w:rFonts w:hint="eastAsia" w:ascii="Times New Roman" w:hAnsi="Times New Roman" w:eastAsia="宋体" w:cs="Times New Roman"/>
          <w:color w:val="auto"/>
          <w:kern w:val="0"/>
          <w:sz w:val="30"/>
          <w:szCs w:val="30"/>
          <w:shd w:val="clear" w:color="auto" w:fill="FFFFFF"/>
        </w:rPr>
        <w:fldChar w:fldCharType="end"/>
      </w:r>
      <w:r>
        <w:rPr>
          <w:rFonts w:hint="eastAsia" w:ascii="Times New Roman" w:hAnsi="Times New Roman" w:eastAsia="宋体" w:cs="Times New Roman"/>
          <w:color w:val="auto"/>
          <w:kern w:val="0"/>
          <w:sz w:val="30"/>
          <w:szCs w:val="30"/>
        </w:rPr>
        <w:t xml:space="preserve">; </w:t>
      </w:r>
    </w:p>
    <w:p>
      <w:pPr>
        <w:keepNext w:val="0"/>
        <w:keepLines w:val="0"/>
        <w:pageBreakBefore w:val="0"/>
        <w:widowControl w:val="0"/>
        <w:kinsoku/>
        <w:wordWrap/>
        <w:overflowPunct/>
        <w:topLinePunct w:val="0"/>
        <w:autoSpaceDE/>
        <w:autoSpaceDN/>
        <w:bidi w:val="0"/>
        <w:adjustRightInd/>
        <w:snapToGrid/>
        <w:spacing w:after="313" w:afterLines="100"/>
        <w:ind w:left="0" w:leftChars="0" w:firstLine="0" w:firstLineChars="0"/>
        <w:jc w:val="left"/>
        <w:textAlignment w:val="auto"/>
        <w:rPr>
          <w:rFonts w:ascii="Times New Roman" w:hAnsi="Times New Roman" w:eastAsia="仿宋_GB2312" w:cs="Times New Roman"/>
          <w:color w:val="auto"/>
          <w:kern w:val="0"/>
          <w:sz w:val="32"/>
          <w:szCs w:val="32"/>
        </w:rPr>
      </w:pPr>
      <w:r>
        <w:rPr>
          <w:rFonts w:hint="eastAsia" w:ascii="Times New Roman" w:hAnsi="Times New Roman" w:eastAsia="宋体" w:cs="Times New Roman"/>
          <w:color w:val="auto"/>
          <w:kern w:val="0"/>
          <w:sz w:val="30"/>
          <w:szCs w:val="30"/>
        </w:rPr>
        <w:t xml:space="preserve">5. Island Protection and </w:t>
      </w:r>
      <w:r>
        <w:rPr>
          <w:rFonts w:ascii="Times New Roman" w:hAnsi="Times New Roman" w:eastAsia="宋体" w:cs="Times New Roman"/>
          <w:color w:val="auto"/>
          <w:kern w:val="0"/>
          <w:sz w:val="30"/>
          <w:szCs w:val="30"/>
        </w:rPr>
        <w:t xml:space="preserve">Global </w:t>
      </w:r>
      <w:r>
        <w:rPr>
          <w:rFonts w:hint="eastAsia" w:ascii="Times New Roman" w:hAnsi="Times New Roman" w:eastAsia="宋体" w:cs="Times New Roman"/>
          <w:color w:val="auto"/>
          <w:kern w:val="0"/>
          <w:sz w:val="30"/>
          <w:szCs w:val="30"/>
        </w:rPr>
        <w:t xml:space="preserve">Ocean Governance </w:t>
      </w:r>
    </w:p>
    <w:p>
      <w:pPr>
        <w:numPr>
          <w:ilvl w:val="0"/>
          <w:numId w:val="1"/>
        </w:numPr>
        <w:ind w:left="0" w:leftChars="0" w:firstLine="0" w:firstLineChars="0"/>
        <w:rPr>
          <w:rFonts w:ascii="Times New Roman" w:hAnsi="Times New Roman" w:eastAsia="宋体" w:cs="Times New Roman"/>
          <w:color w:val="auto"/>
          <w:kern w:val="0"/>
          <w:sz w:val="30"/>
          <w:szCs w:val="30"/>
        </w:rPr>
      </w:pPr>
      <w:r>
        <w:rPr>
          <w:rFonts w:ascii="Times New Roman" w:hAnsi="Times New Roman" w:eastAsia="仿宋_GB2312" w:cs="Times New Roman"/>
          <w:b/>
          <w:bCs/>
          <w:color w:val="auto"/>
          <w:kern w:val="0"/>
          <w:sz w:val="32"/>
          <w:szCs w:val="32"/>
        </w:rPr>
        <w:t>Paper requirements</w:t>
      </w:r>
      <w:r>
        <w:rPr>
          <w:rFonts w:ascii="Times New Roman" w:hAnsi="Times New Roman" w:eastAsia="仿宋_GB2312" w:cs="Times New Roman"/>
          <w:b/>
          <w:bCs/>
          <w:color w:val="auto"/>
          <w:kern w:val="0"/>
          <w:sz w:val="32"/>
          <w:szCs w:val="32"/>
        </w:rPr>
        <w:br w:type="textWrapping"/>
      </w:r>
      <w:r>
        <w:rPr>
          <w:rFonts w:hint="eastAsia" w:ascii="Times New Roman" w:hAnsi="Times New Roman" w:eastAsia="宋体" w:cs="Times New Roman"/>
          <w:color w:val="auto"/>
          <w:kern w:val="0"/>
          <w:sz w:val="30"/>
          <w:szCs w:val="30"/>
        </w:rPr>
        <w:t>1. The authors of papers may propose their own topics in relation to the Forum and their</w:t>
      </w:r>
      <w:r>
        <w:rPr>
          <w:rFonts w:hint="default" w:ascii="Times New Roman" w:hAnsi="Times New Roman" w:eastAsia="宋体" w:cs="Times New Roman"/>
          <w:color w:val="auto"/>
          <w:kern w:val="0"/>
          <w:sz w:val="30"/>
          <w:szCs w:val="30"/>
        </w:rPr>
        <w:t> </w:t>
      </w:r>
      <w:r>
        <w:rPr>
          <w:rFonts w:hint="eastAsia" w:ascii="Times New Roman" w:hAnsi="Times New Roman" w:eastAsia="宋体" w:cs="Times New Roman"/>
          <w:color w:val="auto"/>
          <w:kern w:val="0"/>
          <w:sz w:val="30"/>
          <w:szCs w:val="30"/>
        </w:rPr>
        <w:t xml:space="preserve">research expertise. Papers must be correctly oriented, comply with academic writing norms and academic ethics, focus on academic innovation and practicality, and be in English or Chinese.  </w:t>
      </w:r>
    </w:p>
    <w:p>
      <w:pPr>
        <w:numPr>
          <w:ilvl w:val="0"/>
          <w:numId w:val="3"/>
        </w:numPr>
        <w:ind w:left="0" w:leftChars="0" w:firstLine="0" w:firstLineChars="0"/>
        <w:rPr>
          <w:rFonts w:ascii="Times New Roman" w:hAnsi="Times New Roman" w:eastAsia="宋体" w:cs="Times New Roman"/>
          <w:color w:val="auto"/>
          <w:kern w:val="0"/>
          <w:sz w:val="30"/>
          <w:szCs w:val="30"/>
        </w:rPr>
      </w:pPr>
      <w:r>
        <w:rPr>
          <w:rFonts w:hint="eastAsia" w:ascii="Times New Roman" w:hAnsi="Times New Roman" w:eastAsia="宋体" w:cs="Times New Roman"/>
          <w:color w:val="auto"/>
          <w:kern w:val="0"/>
          <w:sz w:val="30"/>
          <w:szCs w:val="30"/>
        </w:rPr>
        <w:t>The content of the thesis should include: title, autho</w:t>
      </w:r>
      <w:r>
        <w:rPr>
          <w:rFonts w:ascii="Times New Roman" w:hAnsi="Times New Roman" w:eastAsia="宋体" w:cs="Times New Roman"/>
          <w:color w:val="auto"/>
          <w:kern w:val="0"/>
          <w:sz w:val="30"/>
          <w:szCs w:val="30"/>
        </w:rPr>
        <w:t>r's</w:t>
      </w:r>
      <w:r>
        <w:rPr>
          <w:rFonts w:hint="eastAsia" w:ascii="Times New Roman" w:hAnsi="Times New Roman" w:eastAsia="宋体" w:cs="Times New Roman"/>
          <w:color w:val="auto"/>
          <w:kern w:val="0"/>
          <w:sz w:val="30"/>
          <w:szCs w:val="30"/>
        </w:rPr>
        <w:t xml:space="preserve"> name and affiliation, abstract, keywords, as well as the body and conclusion, etc. Original and unpublished papers are encouraged. </w:t>
      </w:r>
    </w:p>
    <w:p>
      <w:pPr>
        <w:ind w:left="0" w:leftChars="0" w:firstLine="0" w:firstLineChars="0"/>
        <w:jc w:val="left"/>
        <w:rPr>
          <w:rStyle w:val="5"/>
          <w:rFonts w:hint="default" w:ascii="Times New Roman" w:hAnsi="Times New Roman" w:eastAsia="宋体" w:cs="Times New Roman"/>
          <w:color w:val="auto"/>
          <w:kern w:val="0"/>
          <w:sz w:val="30"/>
          <w:szCs w:val="30"/>
          <w:lang w:val="en-US" w:eastAsia="zh-CN"/>
        </w:rPr>
      </w:pPr>
      <w:r>
        <w:rPr>
          <w:rFonts w:hint="eastAsia" w:ascii="Times New Roman" w:hAnsi="Times New Roman" w:eastAsia="宋体" w:cs="Times New Roman"/>
          <w:color w:val="auto"/>
          <w:kern w:val="0"/>
          <w:sz w:val="30"/>
          <w:szCs w:val="30"/>
        </w:rPr>
        <w:t>For formatting guidelines</w:t>
      </w:r>
      <w:r>
        <w:rPr>
          <w:rFonts w:ascii="Times New Roman" w:hAnsi="Times New Roman" w:eastAsia="宋体" w:cs="Times New Roman"/>
          <w:color w:val="auto"/>
          <w:kern w:val="0"/>
          <w:sz w:val="30"/>
          <w:szCs w:val="30"/>
        </w:rPr>
        <w:t xml:space="preserve">: </w:t>
      </w:r>
      <w:r>
        <w:rPr>
          <w:rStyle w:val="5"/>
          <w:rFonts w:hint="eastAsia" w:ascii="Times New Roman" w:hAnsi="Times New Roman" w:eastAsia="宋体" w:cs="Times New Roman"/>
          <w:color w:val="auto"/>
          <w:kern w:val="0"/>
          <w:sz w:val="30"/>
          <w:szCs w:val="30"/>
        </w:rPr>
        <w:fldChar w:fldCharType="begin"/>
      </w:r>
      <w:r>
        <w:rPr>
          <w:rStyle w:val="5"/>
          <w:rFonts w:hint="eastAsia" w:ascii="Times New Roman" w:hAnsi="Times New Roman" w:eastAsia="宋体" w:cs="Times New Roman"/>
          <w:color w:val="auto"/>
          <w:kern w:val="0"/>
          <w:sz w:val="30"/>
          <w:szCs w:val="30"/>
        </w:rPr>
        <w:instrText xml:space="preserve"> HYPERLINK "https://www.mdpi.com/journal/sustainability/instructions" </w:instrText>
      </w:r>
      <w:r>
        <w:rPr>
          <w:rStyle w:val="5"/>
          <w:rFonts w:hint="eastAsia" w:ascii="Times New Roman" w:hAnsi="Times New Roman" w:eastAsia="宋体" w:cs="Times New Roman"/>
          <w:color w:val="auto"/>
          <w:kern w:val="0"/>
          <w:sz w:val="30"/>
          <w:szCs w:val="30"/>
        </w:rPr>
        <w:fldChar w:fldCharType="separate"/>
      </w:r>
      <w:r>
        <w:rPr>
          <w:rStyle w:val="5"/>
          <w:rFonts w:hint="eastAsia" w:ascii="Times New Roman" w:hAnsi="Times New Roman" w:eastAsia="宋体" w:cs="Times New Roman"/>
          <w:color w:val="auto"/>
          <w:kern w:val="0"/>
          <w:sz w:val="30"/>
          <w:szCs w:val="30"/>
        </w:rPr>
        <w:t>https://www.mdpi.com/journal/sustainability/instructions</w:t>
      </w:r>
      <w:r>
        <w:rPr>
          <w:rStyle w:val="5"/>
          <w:rFonts w:hint="eastAsia" w:ascii="Times New Roman" w:hAnsi="Times New Roman" w:eastAsia="宋体" w:cs="Times New Roman"/>
          <w:color w:val="auto"/>
          <w:kern w:val="0"/>
          <w:sz w:val="30"/>
          <w:szCs w:val="30"/>
        </w:rPr>
        <w:fldChar w:fldCharType="end"/>
      </w:r>
      <w:r>
        <w:rPr>
          <w:rStyle w:val="5"/>
          <w:rFonts w:hint="eastAsia" w:ascii="Times New Roman" w:hAnsi="Times New Roman" w:eastAsia="宋体" w:cs="Times New Roman"/>
          <w:color w:val="auto"/>
          <w:kern w:val="0"/>
          <w:sz w:val="30"/>
          <w:szCs w:val="30"/>
          <w:lang w:val="en-US" w:eastAsia="zh-CN"/>
        </w:rPr>
        <w:t xml:space="preserve"> </w:t>
      </w:r>
    </w:p>
    <w:p>
      <w:pPr>
        <w:keepNext w:val="0"/>
        <w:keepLines w:val="0"/>
        <w:pageBreakBefore w:val="0"/>
        <w:widowControl w:val="0"/>
        <w:numPr>
          <w:ilvl w:val="0"/>
          <w:numId w:val="3"/>
        </w:numPr>
        <w:kinsoku/>
        <w:wordWrap/>
        <w:overflowPunct/>
        <w:topLinePunct w:val="0"/>
        <w:autoSpaceDE/>
        <w:autoSpaceDN/>
        <w:bidi w:val="0"/>
        <w:adjustRightInd/>
        <w:snapToGrid/>
        <w:spacing w:after="313" w:afterLines="100"/>
        <w:ind w:left="0" w:leftChars="0" w:firstLine="0" w:firstLineChars="0"/>
        <w:textAlignment w:val="auto"/>
        <w:rPr>
          <w:rFonts w:ascii="Times New Roman" w:hAnsi="Times New Roman" w:eastAsia="仿宋_GB2312" w:cs="Times New Roman"/>
          <w:color w:val="auto"/>
          <w:kern w:val="0"/>
          <w:sz w:val="32"/>
          <w:szCs w:val="32"/>
        </w:rPr>
      </w:pPr>
      <w:r>
        <w:rPr>
          <w:rFonts w:hint="eastAsia" w:ascii="Times New Roman" w:hAnsi="Times New Roman" w:eastAsia="宋体" w:cs="Times New Roman"/>
          <w:color w:val="auto"/>
          <w:kern w:val="0"/>
          <w:sz w:val="30"/>
          <w:szCs w:val="30"/>
        </w:rPr>
        <w:t>Please indicate the author's name and contact information (email and mobile phone number) when submitting your paper to facilitate contact with the conference team.</w:t>
      </w:r>
      <w:r>
        <w:rPr>
          <w:rFonts w:hint="eastAsia" w:ascii="Times New Roman" w:hAnsi="Times New Roman" w:eastAsia="仿宋_GB2312" w:cs="Times New Roman"/>
          <w:color w:val="auto"/>
          <w:kern w:val="0"/>
          <w:sz w:val="32"/>
          <w:szCs w:val="32"/>
        </w:rPr>
        <w:t xml:space="preserve"> </w:t>
      </w:r>
    </w:p>
    <w:p>
      <w:pPr>
        <w:numPr>
          <w:ilvl w:val="0"/>
          <w:numId w:val="1"/>
        </w:numPr>
        <w:ind w:left="0" w:leftChars="0" w:firstLine="0" w:firstLineChars="0"/>
        <w:jc w:val="left"/>
        <w:rPr>
          <w:rFonts w:ascii="Times New Roman" w:hAnsi="Times New Roman" w:eastAsia="宋体" w:cs="Times New Roman"/>
          <w:color w:val="auto"/>
          <w:kern w:val="0"/>
          <w:sz w:val="30"/>
          <w:szCs w:val="30"/>
        </w:rPr>
      </w:pPr>
      <w:r>
        <w:rPr>
          <w:rFonts w:ascii="Times New Roman" w:hAnsi="Times New Roman" w:eastAsia="仿宋_GB2312" w:cs="Times New Roman"/>
          <w:b/>
          <w:bCs/>
          <w:color w:val="auto"/>
          <w:kern w:val="0"/>
          <w:sz w:val="32"/>
          <w:szCs w:val="32"/>
        </w:rPr>
        <w:t>Contact details and deadline</w:t>
      </w:r>
      <w:r>
        <w:rPr>
          <w:rFonts w:ascii="Times New Roman" w:hAnsi="Times New Roman" w:eastAsia="仿宋_GB2312" w:cs="Times New Roman"/>
          <w:b/>
          <w:bCs/>
          <w:color w:val="auto"/>
          <w:kern w:val="0"/>
          <w:sz w:val="32"/>
          <w:szCs w:val="32"/>
        </w:rPr>
        <w:br w:type="textWrapping"/>
      </w:r>
      <w:r>
        <w:rPr>
          <w:rFonts w:hint="eastAsia" w:ascii="Times New Roman" w:hAnsi="Times New Roman" w:eastAsia="宋体" w:cs="Times New Roman"/>
          <w:color w:val="auto"/>
          <w:kern w:val="0"/>
          <w:sz w:val="30"/>
          <w:szCs w:val="30"/>
        </w:rPr>
        <w:t xml:space="preserve">Authors are requested to send their papers as email attachments to the contact person's email address by 15 September 2023. </w:t>
      </w:r>
    </w:p>
    <w:p>
      <w:pPr>
        <w:ind w:left="0" w:leftChars="0" w:firstLine="0" w:firstLineChars="0"/>
        <w:jc w:val="left"/>
        <w:rPr>
          <w:rFonts w:ascii="Times New Roman" w:hAnsi="Times New Roman" w:eastAsia="宋体" w:cs="Times New Roman"/>
          <w:color w:val="auto"/>
          <w:kern w:val="0"/>
          <w:sz w:val="30"/>
          <w:szCs w:val="30"/>
        </w:rPr>
      </w:pPr>
      <w:r>
        <w:rPr>
          <w:rFonts w:hint="eastAsia" w:ascii="Times New Roman" w:hAnsi="Times New Roman" w:eastAsia="宋体" w:cs="Times New Roman"/>
          <w:color w:val="auto"/>
          <w:kern w:val="0"/>
          <w:sz w:val="30"/>
          <w:szCs w:val="30"/>
        </w:rPr>
        <w:t xml:space="preserve">Contact information: </w:t>
      </w:r>
    </w:p>
    <w:p>
      <w:pPr>
        <w:keepNext w:val="0"/>
        <w:keepLines w:val="0"/>
        <w:pageBreakBefore w:val="0"/>
        <w:widowControl w:val="0"/>
        <w:kinsoku/>
        <w:wordWrap/>
        <w:overflowPunct/>
        <w:topLinePunct w:val="0"/>
        <w:autoSpaceDE/>
        <w:autoSpaceDN/>
        <w:bidi w:val="0"/>
        <w:adjustRightInd/>
        <w:snapToGrid/>
        <w:spacing w:after="313" w:afterLines="100"/>
        <w:ind w:left="0" w:leftChars="0" w:firstLine="0" w:firstLineChars="0"/>
        <w:jc w:val="left"/>
        <w:textAlignment w:val="auto"/>
        <w:rPr>
          <w:rFonts w:hint="eastAsia" w:ascii="Times New Roman" w:hAnsi="Times New Roman" w:eastAsia="宋体" w:cs="Times New Roman"/>
          <w:color w:val="auto"/>
          <w:kern w:val="0"/>
          <w:sz w:val="30"/>
          <w:szCs w:val="30"/>
          <w:lang w:val="en-US" w:eastAsia="zh-CN"/>
        </w:rPr>
      </w:pPr>
      <w:r>
        <w:rPr>
          <w:rFonts w:hint="eastAsia" w:ascii="Times New Roman" w:hAnsi="Times New Roman" w:eastAsia="宋体" w:cs="Times New Roman"/>
          <w:color w:val="auto"/>
          <w:kern w:val="0"/>
          <w:sz w:val="30"/>
          <w:szCs w:val="30"/>
        </w:rPr>
        <w:t>Zheng Qinqin  +86-</w:t>
      </w:r>
      <w:r>
        <w:rPr>
          <w:rFonts w:hint="eastAsia" w:ascii="Times New Roman" w:hAnsi="Times New Roman" w:eastAsia="宋体" w:cs="Times New Roman"/>
          <w:color w:val="auto"/>
          <w:kern w:val="0"/>
          <w:sz w:val="30"/>
          <w:szCs w:val="30"/>
          <w:lang w:val="en-US" w:eastAsia="zh-CN"/>
        </w:rPr>
        <w:t>13850167747</w:t>
      </w:r>
      <w:r>
        <w:rPr>
          <w:rFonts w:hint="eastAsia" w:ascii="Times New Roman" w:hAnsi="Times New Roman" w:eastAsia="宋体" w:cs="Times New Roman"/>
          <w:color w:val="auto"/>
          <w:kern w:val="0"/>
          <w:sz w:val="30"/>
          <w:szCs w:val="30"/>
        </w:rPr>
        <w:t xml:space="preserve"> </w:t>
      </w:r>
      <w:r>
        <w:rPr>
          <w:rFonts w:hint="eastAsia" w:ascii="Times New Roman" w:hAnsi="Times New Roman" w:eastAsia="宋体" w:cs="Times New Roman"/>
          <w:color w:val="auto"/>
          <w:kern w:val="0"/>
          <w:sz w:val="30"/>
          <w:szCs w:val="30"/>
        </w:rPr>
        <w:fldChar w:fldCharType="begin"/>
      </w:r>
      <w:r>
        <w:rPr>
          <w:rFonts w:hint="eastAsia" w:ascii="Times New Roman" w:hAnsi="Times New Roman" w:eastAsia="宋体" w:cs="Times New Roman"/>
          <w:color w:val="auto"/>
          <w:kern w:val="0"/>
          <w:sz w:val="30"/>
          <w:szCs w:val="30"/>
        </w:rPr>
        <w:instrText xml:space="preserve"> HYPERLINK "mailto:zhengqinqinIRC@163.com" </w:instrText>
      </w:r>
      <w:r>
        <w:rPr>
          <w:rFonts w:hint="eastAsia" w:ascii="Times New Roman" w:hAnsi="Times New Roman" w:eastAsia="宋体" w:cs="Times New Roman"/>
          <w:color w:val="auto"/>
          <w:kern w:val="0"/>
          <w:sz w:val="30"/>
          <w:szCs w:val="30"/>
        </w:rPr>
        <w:fldChar w:fldCharType="separate"/>
      </w:r>
      <w:r>
        <w:rPr>
          <w:rStyle w:val="5"/>
          <w:rFonts w:hint="eastAsia" w:ascii="Times New Roman" w:hAnsi="Times New Roman" w:eastAsia="宋体" w:cs="Times New Roman"/>
          <w:color w:val="auto"/>
          <w:kern w:val="0"/>
          <w:sz w:val="30"/>
          <w:szCs w:val="30"/>
        </w:rPr>
        <w:t>zhengqinqinIRC@163.com</w:t>
      </w:r>
      <w:r>
        <w:rPr>
          <w:rFonts w:hint="eastAsia" w:ascii="Times New Roman" w:hAnsi="Times New Roman" w:eastAsia="宋体" w:cs="Times New Roman"/>
          <w:color w:val="auto"/>
          <w:kern w:val="0"/>
          <w:sz w:val="30"/>
          <w:szCs w:val="30"/>
        </w:rPr>
        <w:fldChar w:fldCharType="end"/>
      </w:r>
      <w:r>
        <w:rPr>
          <w:rFonts w:hint="eastAsia" w:ascii="Times New Roman" w:hAnsi="Times New Roman" w:eastAsia="宋体" w:cs="Times New Roman"/>
          <w:color w:val="auto"/>
          <w:kern w:val="0"/>
          <w:sz w:val="30"/>
          <w:szCs w:val="30"/>
          <w:lang w:val="en-US" w:eastAsia="zh-CN"/>
        </w:rPr>
        <w:t xml:space="preserve">   </w:t>
      </w:r>
      <w:r>
        <w:rPr>
          <w:rFonts w:hint="eastAsia" w:ascii="Times New Roman" w:hAnsi="Times New Roman" w:eastAsia="宋体" w:cs="Times New Roman"/>
          <w:color w:val="auto"/>
          <w:kern w:val="0"/>
          <w:sz w:val="30"/>
          <w:szCs w:val="30"/>
        </w:rPr>
        <w:t xml:space="preserve">Deng Yuncheng </w:t>
      </w:r>
      <w:r>
        <w:rPr>
          <w:rFonts w:hint="eastAsia" w:ascii="Times New Roman" w:hAnsi="Times New Roman" w:eastAsia="宋体" w:cs="Times New Roman"/>
          <w:color w:val="auto"/>
          <w:kern w:val="0"/>
          <w:sz w:val="30"/>
          <w:szCs w:val="30"/>
          <w:lang w:val="en-US" w:eastAsia="zh-CN"/>
        </w:rPr>
        <w:t xml:space="preserve"> </w:t>
      </w:r>
      <w:r>
        <w:rPr>
          <w:rFonts w:hint="eastAsia" w:ascii="Times New Roman" w:hAnsi="Times New Roman" w:eastAsia="宋体" w:cs="Times New Roman"/>
          <w:color w:val="auto"/>
          <w:kern w:val="0"/>
          <w:sz w:val="30"/>
          <w:szCs w:val="30"/>
        </w:rPr>
        <w:t>+86-</w:t>
      </w:r>
      <w:r>
        <w:rPr>
          <w:rFonts w:hint="eastAsia" w:ascii="Times New Roman" w:hAnsi="Times New Roman" w:eastAsia="宋体" w:cs="Times New Roman"/>
          <w:color w:val="auto"/>
          <w:kern w:val="0"/>
          <w:sz w:val="30"/>
          <w:szCs w:val="30"/>
          <w:lang w:val="en-US" w:eastAsia="zh-CN"/>
        </w:rPr>
        <w:t>15960210295</w:t>
      </w:r>
      <w:r>
        <w:rPr>
          <w:rFonts w:hint="eastAsia" w:ascii="Times New Roman" w:hAnsi="Times New Roman" w:eastAsia="宋体" w:cs="Times New Roman"/>
          <w:color w:val="auto"/>
          <w:kern w:val="0"/>
          <w:sz w:val="30"/>
          <w:szCs w:val="30"/>
        </w:rPr>
        <w:t xml:space="preserve"> </w:t>
      </w:r>
      <w:r>
        <w:rPr>
          <w:rFonts w:hint="eastAsia" w:ascii="Times New Roman" w:hAnsi="Times New Roman" w:eastAsia="宋体" w:cs="Times New Roman"/>
          <w:color w:val="auto"/>
          <w:kern w:val="0"/>
          <w:sz w:val="30"/>
          <w:szCs w:val="30"/>
        </w:rPr>
        <w:fldChar w:fldCharType="begin"/>
      </w:r>
      <w:r>
        <w:rPr>
          <w:rFonts w:hint="eastAsia" w:ascii="Times New Roman" w:hAnsi="Times New Roman" w:eastAsia="宋体" w:cs="Times New Roman"/>
          <w:color w:val="auto"/>
          <w:kern w:val="0"/>
          <w:sz w:val="30"/>
          <w:szCs w:val="30"/>
        </w:rPr>
        <w:instrText xml:space="preserve"> HYPERLINK "mailto:dengyuncheng2006@163.com" </w:instrText>
      </w:r>
      <w:r>
        <w:rPr>
          <w:rFonts w:hint="eastAsia" w:ascii="Times New Roman" w:hAnsi="Times New Roman" w:eastAsia="宋体" w:cs="Times New Roman"/>
          <w:color w:val="auto"/>
          <w:kern w:val="0"/>
          <w:sz w:val="30"/>
          <w:szCs w:val="30"/>
        </w:rPr>
        <w:fldChar w:fldCharType="separate"/>
      </w:r>
      <w:r>
        <w:rPr>
          <w:rStyle w:val="5"/>
          <w:rFonts w:hint="eastAsia" w:ascii="Times New Roman" w:hAnsi="Times New Roman" w:eastAsia="宋体" w:cs="Times New Roman"/>
          <w:color w:val="auto"/>
          <w:kern w:val="0"/>
          <w:sz w:val="30"/>
          <w:szCs w:val="30"/>
        </w:rPr>
        <w:t>dengyuncheng2006@163.com</w:t>
      </w:r>
      <w:r>
        <w:rPr>
          <w:rFonts w:hint="eastAsia" w:ascii="Times New Roman" w:hAnsi="Times New Roman" w:eastAsia="宋体" w:cs="Times New Roman"/>
          <w:color w:val="auto"/>
          <w:kern w:val="0"/>
          <w:sz w:val="30"/>
          <w:szCs w:val="30"/>
        </w:rPr>
        <w:fldChar w:fldCharType="end"/>
      </w:r>
      <w:r>
        <w:rPr>
          <w:rFonts w:hint="eastAsia" w:ascii="Times New Roman" w:hAnsi="Times New Roman" w:eastAsia="宋体" w:cs="Times New Roman"/>
          <w:color w:val="auto"/>
          <w:kern w:val="0"/>
          <w:sz w:val="30"/>
          <w:szCs w:val="30"/>
          <w:lang w:val="en-US" w:eastAsia="zh-CN"/>
        </w:rPr>
        <w:t xml:space="preserve"> </w:t>
      </w:r>
    </w:p>
    <w:p>
      <w:pPr>
        <w:numPr>
          <w:ilvl w:val="0"/>
          <w:numId w:val="1"/>
        </w:numPr>
        <w:ind w:left="0" w:leftChars="0" w:firstLine="0" w:firstLineChars="0"/>
        <w:jc w:val="left"/>
        <w:rPr>
          <w:rFonts w:ascii="Times New Roman" w:hAnsi="Times New Roman" w:eastAsia="宋体" w:cs="Times New Roman"/>
          <w:b/>
          <w:bCs/>
          <w:color w:val="auto"/>
          <w:kern w:val="0"/>
          <w:sz w:val="30"/>
          <w:szCs w:val="30"/>
        </w:rPr>
      </w:pPr>
      <w:r>
        <w:rPr>
          <w:rFonts w:ascii="Times New Roman" w:hAnsi="Times New Roman" w:eastAsia="仿宋_GB2312" w:cs="Times New Roman"/>
          <w:b/>
          <w:bCs/>
          <w:color w:val="auto"/>
          <w:kern w:val="0"/>
          <w:sz w:val="32"/>
          <w:szCs w:val="32"/>
        </w:rPr>
        <w:t xml:space="preserve">Other </w:t>
      </w:r>
      <w:r>
        <w:rPr>
          <w:rFonts w:hint="eastAsia" w:ascii="Times New Roman" w:hAnsi="Times New Roman" w:eastAsia="仿宋_GB2312" w:cs="Times New Roman"/>
          <w:b/>
          <w:bCs/>
          <w:color w:val="auto"/>
          <w:kern w:val="0"/>
          <w:sz w:val="32"/>
          <w:szCs w:val="32"/>
          <w:lang w:val="en-US" w:eastAsia="zh-CN"/>
        </w:rPr>
        <w:t>i</w:t>
      </w:r>
      <w:r>
        <w:rPr>
          <w:rFonts w:ascii="Times New Roman" w:hAnsi="Times New Roman" w:eastAsia="仿宋_GB2312" w:cs="Times New Roman"/>
          <w:b/>
          <w:bCs/>
          <w:color w:val="auto"/>
          <w:kern w:val="0"/>
          <w:sz w:val="32"/>
          <w:szCs w:val="32"/>
        </w:rPr>
        <w:t>nformation</w:t>
      </w:r>
    </w:p>
    <w:p>
      <w:pPr>
        <w:numPr>
          <w:ilvl w:val="0"/>
          <w:numId w:val="4"/>
        </w:numPr>
        <w:ind w:left="0" w:leftChars="0" w:firstLine="0" w:firstLineChars="0"/>
        <w:rPr>
          <w:rFonts w:ascii="Times New Roman" w:hAnsi="Times New Roman" w:eastAsia="宋体" w:cs="Times New Roman"/>
          <w:color w:val="auto"/>
          <w:kern w:val="0"/>
          <w:sz w:val="30"/>
          <w:szCs w:val="30"/>
        </w:rPr>
      </w:pPr>
      <w:r>
        <w:rPr>
          <w:rFonts w:hint="eastAsia" w:ascii="Times New Roman" w:hAnsi="Times New Roman" w:eastAsia="宋体" w:cs="Times New Roman"/>
          <w:color w:val="auto"/>
          <w:kern w:val="0"/>
          <w:sz w:val="30"/>
          <w:szCs w:val="30"/>
        </w:rPr>
        <w:t>Participants who submit papers will be exempted from the registration fee;</w:t>
      </w:r>
    </w:p>
    <w:p>
      <w:pPr>
        <w:numPr>
          <w:ilvl w:val="0"/>
          <w:numId w:val="4"/>
        </w:numPr>
        <w:ind w:left="0" w:leftChars="0" w:firstLine="0" w:firstLineChars="0"/>
        <w:rPr>
          <w:rFonts w:ascii="Times New Roman" w:hAnsi="Times New Roman" w:eastAsia="宋体" w:cs="Times New Roman"/>
          <w:color w:val="auto"/>
          <w:kern w:val="0"/>
          <w:sz w:val="30"/>
          <w:szCs w:val="30"/>
        </w:rPr>
      </w:pPr>
      <w:r>
        <w:rPr>
          <w:rFonts w:hint="eastAsia" w:ascii="Times New Roman" w:hAnsi="Times New Roman" w:eastAsia="宋体" w:cs="Times New Roman"/>
          <w:color w:val="auto"/>
          <w:kern w:val="0"/>
          <w:sz w:val="30"/>
          <w:szCs w:val="30"/>
        </w:rPr>
        <w:t>Selected papers will be published in a conference proceedings book or a special issue of a related academic journal after the forum.</w:t>
      </w:r>
      <w:r>
        <w:rPr>
          <w:rFonts w:hint="eastAsia" w:ascii="Times New Roman" w:hAnsi="Times New Roman" w:eastAsia="宋体" w:cs="Times New Roman"/>
          <w:color w:val="auto"/>
          <w:kern w:val="0"/>
          <w:sz w:val="30"/>
          <w:szCs w:val="30"/>
          <w:lang w:val="en-US" w:eastAsia="zh-CN"/>
        </w:rPr>
        <w:t xml:space="preserve"> The a</w:t>
      </w:r>
      <w:r>
        <w:rPr>
          <w:rFonts w:hint="eastAsia" w:ascii="Times New Roman" w:hAnsi="Times New Roman" w:eastAsia="宋体" w:cs="Times New Roman"/>
          <w:color w:val="auto"/>
          <w:kern w:val="0"/>
          <w:sz w:val="30"/>
          <w:szCs w:val="30"/>
        </w:rPr>
        <w:t>cademic publications will be announced soon.</w:t>
      </w:r>
    </w:p>
    <w:p>
      <w:pPr>
        <w:numPr>
          <w:ilvl w:val="0"/>
          <w:numId w:val="4"/>
        </w:numPr>
        <w:ind w:left="0" w:leftChars="0" w:firstLine="0" w:firstLineChars="0"/>
        <w:rPr>
          <w:rFonts w:hint="eastAsia" w:ascii="Times New Roman" w:hAnsi="Times New Roman" w:eastAsia="宋体" w:cs="Times New Roman"/>
          <w:color w:val="auto"/>
          <w:kern w:val="0"/>
          <w:sz w:val="30"/>
          <w:szCs w:val="30"/>
        </w:rPr>
      </w:pPr>
      <w:r>
        <w:rPr>
          <w:rFonts w:hint="eastAsia" w:ascii="Times New Roman" w:hAnsi="Times New Roman" w:eastAsia="宋体" w:cs="Times New Roman"/>
          <w:color w:val="auto"/>
          <w:kern w:val="0"/>
          <w:sz w:val="30"/>
          <w:szCs w:val="30"/>
        </w:rPr>
        <w:t>More information regarding the forum's program, venue, and arrangements will be announced in due course.</w:t>
      </w:r>
    </w:p>
    <w:p>
      <w:pPr>
        <w:numPr>
          <w:numId w:val="0"/>
        </w:numPr>
        <w:ind w:leftChars="0"/>
        <w:rPr>
          <w:rFonts w:ascii="Times New Roman" w:hAnsi="Times New Roman" w:eastAsia="宋体" w:cs="Times New Roman"/>
          <w:color w:val="auto"/>
          <w:kern w:val="0"/>
          <w:sz w:val="30"/>
          <w:szCs w:val="30"/>
        </w:rPr>
      </w:pPr>
    </w:p>
    <w:sectPr>
      <w:pgSz w:w="11906" w:h="16838"/>
      <w:pgMar w:top="1440" w:right="1655" w:bottom="1440" w:left="1655"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Segoe UI">
    <w:panose1 w:val="020B0502040204020203"/>
    <w:charset w:val="00"/>
    <w:family w:val="auto"/>
    <w:pitch w:val="default"/>
    <w:sig w:usb0="E4002EFF" w:usb1="C000E47F" w:usb2="00000009" w:usb3="00000000" w:csb0="200001FF"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FE8445"/>
    <w:multiLevelType w:val="singleLevel"/>
    <w:tmpl w:val="ADFE8445"/>
    <w:lvl w:ilvl="0" w:tentative="0">
      <w:start w:val="1"/>
      <w:numFmt w:val="decimal"/>
      <w:suff w:val="space"/>
      <w:lvlText w:val="%1."/>
      <w:lvlJc w:val="left"/>
    </w:lvl>
  </w:abstractNum>
  <w:abstractNum w:abstractNumId="1">
    <w:nsid w:val="0361E5EB"/>
    <w:multiLevelType w:val="singleLevel"/>
    <w:tmpl w:val="0361E5EB"/>
    <w:lvl w:ilvl="0" w:tentative="0">
      <w:start w:val="1"/>
      <w:numFmt w:val="upperRoman"/>
      <w:suff w:val="space"/>
      <w:lvlText w:val="%1."/>
      <w:lvlJc w:val="left"/>
      <w:rPr>
        <w:rFonts w:hint="default"/>
        <w:b/>
        <w:bCs/>
      </w:rPr>
    </w:lvl>
  </w:abstractNum>
  <w:abstractNum w:abstractNumId="2">
    <w:nsid w:val="48E8EF4D"/>
    <w:multiLevelType w:val="singleLevel"/>
    <w:tmpl w:val="48E8EF4D"/>
    <w:lvl w:ilvl="0" w:tentative="0">
      <w:start w:val="2"/>
      <w:numFmt w:val="decimal"/>
      <w:suff w:val="space"/>
      <w:lvlText w:val="%1."/>
      <w:lvlJc w:val="left"/>
    </w:lvl>
  </w:abstractNum>
  <w:abstractNum w:abstractNumId="3">
    <w:nsid w:val="7A0FBCE0"/>
    <w:multiLevelType w:val="singleLevel"/>
    <w:tmpl w:val="7A0FBCE0"/>
    <w:lvl w:ilvl="0" w:tentative="0">
      <w:start w:val="1"/>
      <w:numFmt w:val="decimal"/>
      <w:suff w:val="space"/>
      <w:lvlText w:val="%1."/>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1MTIwZmI0Y2Y2MWI1NWFhNzc1NWRiMzk3YzRhYWUifQ=="/>
  </w:docVars>
  <w:rsids>
    <w:rsidRoot w:val="288118CF"/>
    <w:rsid w:val="288118CF"/>
    <w:rsid w:val="5C2E3888"/>
    <w:rsid w:val="66257FA5"/>
    <w:rsid w:val="7EA67E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120" w:beforeAutospacing="1" w:after="120" w:afterAutospacing="1"/>
      <w:jc w:val="left"/>
      <w:outlineLvl w:val="1"/>
    </w:pPr>
    <w:rPr>
      <w:rFonts w:hint="eastAsia" w:ascii="宋体" w:hAnsi="宋体" w:eastAsia="宋体" w:cs="宋体"/>
      <w:b/>
      <w:bCs/>
      <w:kern w:val="0"/>
      <w:sz w:val="24"/>
      <w:szCs w:val="36"/>
      <w:lang w:bidi="ar"/>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301</Words>
  <Characters>1878</Characters>
  <Lines>0</Lines>
  <Paragraphs>0</Paragraphs>
  <TotalTime>26</TotalTime>
  <ScaleCrop>false</ScaleCrop>
  <LinksUpToDate>false</LinksUpToDate>
  <CharactersWithSpaces>2173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2023-04-21T02:46:00Z</dcterms:created>
  <dc:creator>QQin</dc:creator>
  <cp:lastModifiedBy>QQin</cp:lastModifiedBy>
  <cp:lastPrinted>2023-06-26T09:21:04Z</cp:lastPrinted>
  <dcterms:modified xsi:type="dcterms:W3CDTF">2023-06-26T09:23:27Z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C5A04245EFB641598E613C888CCA1D30_11</vt:lpwstr>
  </property>
</Properties>
</file>