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自然资源部海岛研究中心园区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垃圾清运</w:t>
      </w:r>
      <w:r>
        <w:rPr>
          <w:rFonts w:hint="eastAsia" w:ascii="仿宋" w:hAnsi="仿宋" w:eastAsia="仿宋" w:cs="仿宋"/>
          <w:sz w:val="32"/>
          <w:szCs w:val="32"/>
        </w:rPr>
        <w:t>项目清单</w:t>
      </w:r>
    </w:p>
    <w:p>
      <w:pPr>
        <w:autoSpaceDN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8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689"/>
        <w:gridCol w:w="5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名称</w:t>
            </w:r>
          </w:p>
        </w:tc>
        <w:tc>
          <w:tcPr>
            <w:tcW w:w="5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68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清运范围</w:t>
            </w:r>
          </w:p>
        </w:tc>
        <w:tc>
          <w:tcPr>
            <w:tcW w:w="5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科研楼一期及周边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学术交流中心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A区及周边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服务内容</w:t>
            </w:r>
          </w:p>
        </w:tc>
        <w:tc>
          <w:tcPr>
            <w:tcW w:w="5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Lines="0" w:afterLines="0" w:line="400" w:lineRule="exact"/>
              <w:ind w:firstLine="480" w:firstLineChars="200"/>
              <w:rPr>
                <w:rFonts w:hint="default" w:ascii="Times New Roman" w:hAnsi="Times New Roman" w:eastAsia="Times New Roman"/>
                <w:sz w:val="24"/>
                <w:lang w:val="zh-CN"/>
              </w:rPr>
            </w:pP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承包方须按照</w:t>
            </w:r>
            <w:r>
              <w:rPr>
                <w:rFonts w:hint="eastAsia" w:eastAsia="Times New Roman"/>
                <w:sz w:val="24"/>
                <w:lang w:val="zh-CN"/>
              </w:rPr>
              <w:t>中心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要求，保质保量完成</w:t>
            </w:r>
            <w:r>
              <w:rPr>
                <w:rFonts w:hint="eastAsia" w:eastAsia="Times New Roman"/>
                <w:sz w:val="24"/>
                <w:lang w:val="zh-CN"/>
              </w:rPr>
              <w:t>中心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委托的生活垃圾清运工作。应做到每</w:t>
            </w:r>
            <w:r>
              <w:rPr>
                <w:rFonts w:hint="eastAsia"/>
                <w:sz w:val="24"/>
                <w:lang w:val="en-US" w:eastAsia="zh-CN"/>
              </w:rPr>
              <w:t>2天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（上午</w:t>
            </w:r>
            <w:r>
              <w:rPr>
                <w:rFonts w:hint="eastAsia" w:eastAsia="Times New Roman"/>
                <w:sz w:val="24"/>
                <w:lang w:val="zh-CN"/>
              </w:rPr>
              <w:t>七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点半前）清运垃圾一次，每次应将</w:t>
            </w:r>
            <w:r>
              <w:rPr>
                <w:rFonts w:hint="eastAsia" w:eastAsia="Times New Roman"/>
                <w:sz w:val="24"/>
                <w:lang w:val="zh-CN"/>
              </w:rPr>
              <w:t>垃圾存放箱内的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垃圾清运干净，并保持清运场所与道路清洁。</w:t>
            </w:r>
          </w:p>
          <w:p>
            <w:pPr>
              <w:numPr>
                <w:ilvl w:val="0"/>
                <w:numId w:val="1"/>
              </w:numPr>
              <w:spacing w:beforeLines="0" w:afterLines="0" w:line="400" w:lineRule="exact"/>
              <w:ind w:firstLine="480" w:firstLineChars="200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Times New Roman"/>
                <w:sz w:val="24"/>
                <w:lang w:val="zh-CN"/>
              </w:rPr>
              <w:t>中心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如遇检查等特殊情况，可提前通知承包方，承包方须配合</w:t>
            </w:r>
            <w:r>
              <w:rPr>
                <w:rFonts w:hint="eastAsia" w:eastAsia="Times New Roman"/>
                <w:sz w:val="24"/>
                <w:lang w:val="zh-CN"/>
              </w:rPr>
              <w:t>中心</w:t>
            </w:r>
            <w:r>
              <w:rPr>
                <w:rFonts w:hint="default" w:ascii="Times New Roman" w:hAnsi="Times New Roman" w:eastAsia="Times New Roman"/>
                <w:sz w:val="24"/>
                <w:lang w:val="zh-CN"/>
              </w:rPr>
              <w:t>适当增加垃圾清运次数。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项目报价</w:t>
            </w:r>
          </w:p>
        </w:tc>
        <w:tc>
          <w:tcPr>
            <w:tcW w:w="5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Times New Roman"/>
                <w:sz w:val="24"/>
                <w:lang w:val="zh-CN"/>
              </w:rPr>
              <w:t>每月：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lang w:val="en-US" w:eastAsia="zh-CN"/>
              </w:rPr>
              <w:t>元；每年：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val="en-US" w:eastAsia="zh-CN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报价单位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（签字盖章）：</w:t>
            </w:r>
          </w:p>
        </w:tc>
        <w:tc>
          <w:tcPr>
            <w:tcW w:w="5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beforeLines="0" w:afterLines="0" w:line="400" w:lineRule="exact"/>
              <w:rPr>
                <w:rFonts w:hint="eastAsia" w:eastAsia="Times New Roman"/>
                <w:sz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C1EC07"/>
    <w:multiLevelType w:val="singleLevel"/>
    <w:tmpl w:val="E8C1EC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91DF7"/>
    <w:rsid w:val="6D791D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2021-12-09T02:09:00Z</dcterms:created>
  <dc:creator>WPS_132627929</dc:creator>
  <cp:lastModifiedBy>WPS_132627929</cp:lastModifiedBy>
  <dcterms:modified xsi:type="dcterms:W3CDTF">2021-12-09T02:09:30Z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